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4F471" w14:textId="77777777" w:rsidR="005C2B7F" w:rsidRDefault="005C2B7F" w:rsidP="005C2B7F">
      <w:pPr>
        <w:spacing w:after="0" w:line="276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73E37FD0" w14:textId="77777777" w:rsidR="00555E52" w:rsidRDefault="00555E52" w:rsidP="00555E52">
      <w:pPr>
        <w:spacing w:after="0" w:line="276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noProof/>
          <w:sz w:val="24"/>
          <w:szCs w:val="24"/>
          <w:lang w:eastAsia="es-DO"/>
        </w:rPr>
        <w:drawing>
          <wp:inline distT="0" distB="0" distL="0" distR="0" wp14:anchorId="6BA128B5" wp14:editId="2D1BB099">
            <wp:extent cx="2137410" cy="1724025"/>
            <wp:effectExtent l="0" t="0" r="0" b="1619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SPITAL-REGIONAL-JOSE-MARIA-CABRAL-Y-BAEZ-01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019" cy="172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A5F37" w14:textId="0524E7F6" w:rsidR="005C2B7F" w:rsidRPr="00555E52" w:rsidRDefault="005C2B7F" w:rsidP="00555E52">
      <w:pPr>
        <w:spacing w:after="0" w:line="276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44"/>
          <w:szCs w:val="44"/>
        </w:rPr>
        <w:t>Servicio Regional de Salud Norcentral</w:t>
      </w:r>
    </w:p>
    <w:p w14:paraId="07142F78" w14:textId="70FB5944" w:rsidR="005C2B7F" w:rsidRPr="005C2B7F" w:rsidRDefault="00555E52" w:rsidP="005C2B7F">
      <w:pPr>
        <w:spacing w:after="0" w:line="276" w:lineRule="auto"/>
        <w:jc w:val="center"/>
        <w:rPr>
          <w:rFonts w:ascii="Cambria" w:eastAsia="Calibri" w:hAnsi="Cambria" w:cs="Times New Roman"/>
          <w:b/>
          <w:sz w:val="44"/>
          <w:szCs w:val="44"/>
        </w:rPr>
      </w:pPr>
      <w:r>
        <w:rPr>
          <w:rFonts w:ascii="Cambria" w:eastAsia="Calibri" w:hAnsi="Cambria" w:cs="Times New Roman"/>
          <w:b/>
          <w:sz w:val="44"/>
          <w:szCs w:val="44"/>
        </w:rPr>
        <w:t>Hospital Regional José María Cabral y Báez.</w:t>
      </w:r>
    </w:p>
    <w:p w14:paraId="24E4C5EC" w14:textId="42EAA26D" w:rsidR="005C2B7F" w:rsidRPr="005C2B7F" w:rsidRDefault="005C2B7F" w:rsidP="005C2B7F">
      <w:pPr>
        <w:spacing w:after="0" w:line="276" w:lineRule="auto"/>
        <w:jc w:val="center"/>
        <w:rPr>
          <w:rFonts w:ascii="Cambria" w:eastAsia="Calibri" w:hAnsi="Cambria" w:cs="Times New Roman"/>
          <w:bCs/>
          <w:sz w:val="32"/>
          <w:szCs w:val="32"/>
        </w:rPr>
      </w:pPr>
      <w:r w:rsidRPr="005C2B7F">
        <w:rPr>
          <w:rFonts w:ascii="Cambria" w:eastAsia="Calibri" w:hAnsi="Cambria" w:cs="Times New Roman"/>
          <w:bCs/>
          <w:sz w:val="32"/>
          <w:szCs w:val="32"/>
        </w:rPr>
        <w:t>PRODUCCIÓN CEA TRIMESTRE</w:t>
      </w:r>
    </w:p>
    <w:p w14:paraId="7789B04B" w14:textId="37B0B668" w:rsidR="005C2B7F" w:rsidRPr="007264B4" w:rsidRDefault="00841B22" w:rsidP="005C2B7F">
      <w:pPr>
        <w:tabs>
          <w:tab w:val="left" w:pos="3045"/>
          <w:tab w:val="center" w:pos="4419"/>
        </w:tabs>
        <w:spacing w:after="0" w:line="276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r>
        <w:rPr>
          <w:rFonts w:ascii="Cambria" w:eastAsia="Calibri" w:hAnsi="Cambria" w:cs="Times New Roman"/>
          <w:b/>
          <w:sz w:val="32"/>
          <w:szCs w:val="32"/>
        </w:rPr>
        <w:t>OCTUBRE-DICIEMBRE</w:t>
      </w:r>
      <w:r w:rsidR="008514AF">
        <w:rPr>
          <w:rFonts w:ascii="Cambria" w:eastAsia="Calibri" w:hAnsi="Cambria" w:cs="Times New Roman"/>
          <w:b/>
          <w:sz w:val="32"/>
          <w:szCs w:val="32"/>
        </w:rPr>
        <w:t xml:space="preserve"> 2025</w:t>
      </w:r>
    </w:p>
    <w:tbl>
      <w:tblPr>
        <w:tblStyle w:val="Tablaconcuadrcula1"/>
        <w:tblpPr w:leftFromText="141" w:rightFromText="141" w:vertAnchor="text" w:horzAnchor="margin" w:tblpXSpec="center" w:tblpY="502"/>
        <w:tblW w:w="10745" w:type="dxa"/>
        <w:tblLook w:val="04A0" w:firstRow="1" w:lastRow="0" w:firstColumn="1" w:lastColumn="0" w:noHBand="0" w:noVBand="1"/>
      </w:tblPr>
      <w:tblGrid>
        <w:gridCol w:w="4106"/>
        <w:gridCol w:w="1700"/>
        <w:gridCol w:w="1578"/>
        <w:gridCol w:w="1825"/>
        <w:gridCol w:w="1536"/>
      </w:tblGrid>
      <w:tr w:rsidR="005C2B7F" w:rsidRPr="005C2B7F" w14:paraId="19A38750" w14:textId="77777777" w:rsidTr="007264B4">
        <w:tc>
          <w:tcPr>
            <w:tcW w:w="4106" w:type="dxa"/>
            <w:shd w:val="clear" w:color="auto" w:fill="00B0F0"/>
          </w:tcPr>
          <w:p w14:paraId="552F8527" w14:textId="79DE9D5E" w:rsidR="005C2B7F" w:rsidRPr="007264B4" w:rsidRDefault="007264B4" w:rsidP="007264B4">
            <w:pPr>
              <w:spacing w:line="276" w:lineRule="auto"/>
              <w:jc w:val="center"/>
              <w:rPr>
                <w:rFonts w:ascii="Cambria" w:eastAsia="Calibri" w:hAnsi="Cambria" w:cs="Times New Roman"/>
                <w:b/>
                <w:color w:val="FFFFFF"/>
                <w:sz w:val="24"/>
                <w:szCs w:val="24"/>
              </w:rPr>
            </w:pPr>
            <w:r w:rsidRPr="007264B4">
              <w:rPr>
                <w:rFonts w:ascii="Cambria" w:eastAsia="Calibri" w:hAnsi="Cambria" w:cs="Times New Roman"/>
                <w:b/>
                <w:color w:val="FFFFFF"/>
                <w:sz w:val="24"/>
                <w:szCs w:val="24"/>
              </w:rPr>
              <w:t>PRODUCCIÓN DE SERVICIOS</w:t>
            </w:r>
          </w:p>
        </w:tc>
        <w:tc>
          <w:tcPr>
            <w:tcW w:w="1700" w:type="dxa"/>
            <w:shd w:val="clear" w:color="auto" w:fill="215868"/>
          </w:tcPr>
          <w:p w14:paraId="1B14051C" w14:textId="3616ECC5" w:rsidR="005C2B7F" w:rsidRPr="005C2B7F" w:rsidRDefault="00841B22" w:rsidP="005C2B7F">
            <w:pPr>
              <w:spacing w:line="276" w:lineRule="auto"/>
              <w:jc w:val="center"/>
              <w:rPr>
                <w:rFonts w:ascii="Cambria" w:eastAsia="Calibri" w:hAnsi="Cambria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color w:val="FFFFFF"/>
                <w:sz w:val="24"/>
                <w:szCs w:val="24"/>
              </w:rPr>
              <w:t>OCTUBRE</w:t>
            </w:r>
            <w:r w:rsidR="0072774E">
              <w:rPr>
                <w:rFonts w:ascii="Cambria" w:eastAsia="Calibri" w:hAnsi="Cambria" w:cs="Times New Roman"/>
                <w:b/>
                <w:color w:val="FFFFFF"/>
                <w:sz w:val="24"/>
                <w:szCs w:val="24"/>
              </w:rPr>
              <w:t>-2025</w:t>
            </w:r>
          </w:p>
        </w:tc>
        <w:tc>
          <w:tcPr>
            <w:tcW w:w="1578" w:type="dxa"/>
            <w:shd w:val="clear" w:color="auto" w:fill="215868"/>
          </w:tcPr>
          <w:p w14:paraId="6A14B1C6" w14:textId="29A13BF2" w:rsidR="005C2B7F" w:rsidRPr="005C2B7F" w:rsidRDefault="00841B22" w:rsidP="005C2B7F">
            <w:pPr>
              <w:spacing w:line="276" w:lineRule="auto"/>
              <w:jc w:val="center"/>
              <w:rPr>
                <w:rFonts w:ascii="Cambria" w:eastAsia="Calibri" w:hAnsi="Cambria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color w:val="FFFFFF"/>
                <w:sz w:val="24"/>
                <w:szCs w:val="24"/>
              </w:rPr>
              <w:t xml:space="preserve">NOVIEMBRE </w:t>
            </w:r>
            <w:r w:rsidR="0072774E">
              <w:rPr>
                <w:rFonts w:ascii="Cambria" w:eastAsia="Calibri" w:hAnsi="Cambria" w:cs="Times New Roman"/>
                <w:b/>
                <w:color w:val="FFFFFF"/>
                <w:sz w:val="24"/>
                <w:szCs w:val="24"/>
              </w:rPr>
              <w:t>2025</w:t>
            </w:r>
          </w:p>
        </w:tc>
        <w:tc>
          <w:tcPr>
            <w:tcW w:w="1825" w:type="dxa"/>
            <w:shd w:val="clear" w:color="auto" w:fill="215868"/>
          </w:tcPr>
          <w:p w14:paraId="36F4F862" w14:textId="7FF47F4E" w:rsidR="005C2B7F" w:rsidRPr="005C2B7F" w:rsidRDefault="00841B22" w:rsidP="005C2B7F">
            <w:pPr>
              <w:spacing w:line="276" w:lineRule="auto"/>
              <w:jc w:val="center"/>
              <w:rPr>
                <w:rFonts w:ascii="Cambria" w:eastAsia="Calibri" w:hAnsi="Cambria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color w:val="FFFFFF"/>
                <w:sz w:val="24"/>
                <w:szCs w:val="24"/>
              </w:rPr>
              <w:t>DICIEMBRE</w:t>
            </w:r>
          </w:p>
          <w:p w14:paraId="6EE9A050" w14:textId="0A2E8B25" w:rsidR="005C2B7F" w:rsidRPr="005C2B7F" w:rsidRDefault="0072774E" w:rsidP="005C2B7F">
            <w:pPr>
              <w:spacing w:line="276" w:lineRule="auto"/>
              <w:jc w:val="center"/>
              <w:rPr>
                <w:rFonts w:ascii="Cambria" w:eastAsia="Calibri" w:hAnsi="Cambria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color w:val="FFFFFF"/>
                <w:sz w:val="24"/>
                <w:szCs w:val="24"/>
              </w:rPr>
              <w:t>2025</w:t>
            </w:r>
          </w:p>
        </w:tc>
        <w:tc>
          <w:tcPr>
            <w:tcW w:w="1536" w:type="dxa"/>
            <w:shd w:val="clear" w:color="auto" w:fill="215868"/>
          </w:tcPr>
          <w:p w14:paraId="13B81FAA" w14:textId="77777777" w:rsidR="005C2B7F" w:rsidRPr="005C2B7F" w:rsidRDefault="005C2B7F" w:rsidP="005C2B7F">
            <w:pPr>
              <w:spacing w:line="276" w:lineRule="auto"/>
              <w:jc w:val="center"/>
              <w:rPr>
                <w:rFonts w:ascii="Cambria" w:eastAsia="Calibri" w:hAnsi="Cambria" w:cs="Times New Roman"/>
                <w:b/>
                <w:color w:val="FFFFFF"/>
                <w:sz w:val="24"/>
                <w:szCs w:val="24"/>
              </w:rPr>
            </w:pPr>
            <w:r w:rsidRPr="005C2B7F">
              <w:rPr>
                <w:rFonts w:ascii="Cambria" w:eastAsia="Calibri" w:hAnsi="Cambria" w:cs="Times New Roman"/>
                <w:b/>
                <w:color w:val="FFFFFF"/>
                <w:sz w:val="24"/>
                <w:szCs w:val="24"/>
              </w:rPr>
              <w:t>TOTAL</w:t>
            </w:r>
          </w:p>
        </w:tc>
      </w:tr>
      <w:tr w:rsidR="005C2B7F" w:rsidRPr="005C2B7F" w14:paraId="2C1CEDAE" w14:textId="77777777" w:rsidTr="007264B4">
        <w:tc>
          <w:tcPr>
            <w:tcW w:w="4106" w:type="dxa"/>
            <w:shd w:val="clear" w:color="auto" w:fill="00B0F0"/>
          </w:tcPr>
          <w:p w14:paraId="318AD7A3" w14:textId="77777777" w:rsidR="005C2B7F" w:rsidRPr="007264B4" w:rsidRDefault="005C2B7F" w:rsidP="007264B4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7264B4">
              <w:rPr>
                <w:rFonts w:ascii="Cambria" w:eastAsia="Calibri" w:hAnsi="Cambria" w:cs="Times New Roman"/>
                <w:b/>
                <w:color w:val="FFFFFF" w:themeColor="background1"/>
                <w:sz w:val="24"/>
                <w:szCs w:val="24"/>
              </w:rPr>
              <w:t>Consultas</w:t>
            </w:r>
          </w:p>
        </w:tc>
        <w:tc>
          <w:tcPr>
            <w:tcW w:w="1700" w:type="dxa"/>
          </w:tcPr>
          <w:p w14:paraId="367F5E4F" w14:textId="68D14037" w:rsidR="005C2B7F" w:rsidRPr="005C2B7F" w:rsidRDefault="00195BEA" w:rsidP="005C2B7F">
            <w:pPr>
              <w:spacing w:after="20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29,089</w:t>
            </w:r>
          </w:p>
        </w:tc>
        <w:tc>
          <w:tcPr>
            <w:tcW w:w="1578" w:type="dxa"/>
          </w:tcPr>
          <w:p w14:paraId="4F51CB39" w14:textId="1CD59FAE" w:rsidR="005C2B7F" w:rsidRPr="005C2B7F" w:rsidRDefault="00195BEA" w:rsidP="005C2B7F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25,314</w:t>
            </w:r>
          </w:p>
        </w:tc>
        <w:tc>
          <w:tcPr>
            <w:tcW w:w="1825" w:type="dxa"/>
          </w:tcPr>
          <w:p w14:paraId="0FEE3156" w14:textId="66B5038D" w:rsidR="005C2B7F" w:rsidRPr="005C2B7F" w:rsidRDefault="00195BEA" w:rsidP="005C2B7F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19,406</w:t>
            </w:r>
          </w:p>
        </w:tc>
        <w:tc>
          <w:tcPr>
            <w:tcW w:w="1536" w:type="dxa"/>
          </w:tcPr>
          <w:p w14:paraId="3FE76BBC" w14:textId="3C95C74D" w:rsidR="005C2B7F" w:rsidRPr="005C2B7F" w:rsidRDefault="00195BEA" w:rsidP="005C2B7F">
            <w:pPr>
              <w:spacing w:after="20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73,812</w:t>
            </w:r>
          </w:p>
        </w:tc>
      </w:tr>
      <w:tr w:rsidR="005C2B7F" w:rsidRPr="005C2B7F" w14:paraId="368ABA7A" w14:textId="77777777" w:rsidTr="007264B4">
        <w:tc>
          <w:tcPr>
            <w:tcW w:w="4106" w:type="dxa"/>
            <w:shd w:val="clear" w:color="auto" w:fill="00B0F0"/>
          </w:tcPr>
          <w:p w14:paraId="6CD6F2A4" w14:textId="7B8B9CAB" w:rsidR="005C2B7F" w:rsidRPr="007264B4" w:rsidRDefault="005C2B7F" w:rsidP="007264B4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7264B4">
              <w:rPr>
                <w:rFonts w:ascii="Cambria" w:eastAsia="Calibri" w:hAnsi="Cambria" w:cs="Times New Roman"/>
                <w:b/>
                <w:color w:val="FFFFFF" w:themeColor="background1"/>
                <w:sz w:val="24"/>
                <w:szCs w:val="24"/>
              </w:rPr>
              <w:t>Emergencia</w:t>
            </w:r>
          </w:p>
        </w:tc>
        <w:tc>
          <w:tcPr>
            <w:tcW w:w="1700" w:type="dxa"/>
          </w:tcPr>
          <w:p w14:paraId="0D2773E5" w14:textId="1885BF90" w:rsidR="005C2B7F" w:rsidRPr="005C2B7F" w:rsidRDefault="00195BEA" w:rsidP="005C2B7F">
            <w:pPr>
              <w:spacing w:after="20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2,942</w:t>
            </w:r>
          </w:p>
        </w:tc>
        <w:tc>
          <w:tcPr>
            <w:tcW w:w="1578" w:type="dxa"/>
          </w:tcPr>
          <w:p w14:paraId="3D95C479" w14:textId="7E466591" w:rsidR="005C2B7F" w:rsidRPr="005C2B7F" w:rsidRDefault="00195BEA" w:rsidP="005C2B7F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2,994</w:t>
            </w:r>
          </w:p>
        </w:tc>
        <w:tc>
          <w:tcPr>
            <w:tcW w:w="1825" w:type="dxa"/>
          </w:tcPr>
          <w:p w14:paraId="359F3D36" w14:textId="25F3BB10" w:rsidR="005C2B7F" w:rsidRPr="005C2B7F" w:rsidRDefault="00195BEA" w:rsidP="005C2B7F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3,045</w:t>
            </w:r>
          </w:p>
        </w:tc>
        <w:tc>
          <w:tcPr>
            <w:tcW w:w="1536" w:type="dxa"/>
          </w:tcPr>
          <w:p w14:paraId="38FBFFA2" w14:textId="631C0842" w:rsidR="005C2B7F" w:rsidRPr="005C2B7F" w:rsidRDefault="00141F14" w:rsidP="005C2B7F">
            <w:pPr>
              <w:spacing w:after="20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8,981</w:t>
            </w:r>
          </w:p>
        </w:tc>
      </w:tr>
      <w:tr w:rsidR="005C2B7F" w:rsidRPr="005C2B7F" w14:paraId="10CD9DF8" w14:textId="77777777" w:rsidTr="007264B4">
        <w:trPr>
          <w:trHeight w:val="258"/>
        </w:trPr>
        <w:tc>
          <w:tcPr>
            <w:tcW w:w="4106" w:type="dxa"/>
            <w:shd w:val="clear" w:color="auto" w:fill="00B0F0"/>
          </w:tcPr>
          <w:p w14:paraId="03209EE2" w14:textId="36064BCD" w:rsidR="005C2B7F" w:rsidRPr="007264B4" w:rsidRDefault="005C2B7F" w:rsidP="007264B4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7264B4">
              <w:rPr>
                <w:rFonts w:ascii="Cambria" w:eastAsia="Calibri" w:hAnsi="Cambria" w:cs="Times New Roman"/>
                <w:b/>
                <w:color w:val="FFFFFF" w:themeColor="background1"/>
                <w:sz w:val="24"/>
                <w:szCs w:val="24"/>
              </w:rPr>
              <w:t>Pruebas de Laboratorio</w:t>
            </w:r>
          </w:p>
        </w:tc>
        <w:tc>
          <w:tcPr>
            <w:tcW w:w="1700" w:type="dxa"/>
          </w:tcPr>
          <w:p w14:paraId="157BFF4C" w14:textId="5AD7E833" w:rsidR="005C2B7F" w:rsidRPr="005C2B7F" w:rsidRDefault="00195BEA" w:rsidP="005C2B7F">
            <w:pPr>
              <w:spacing w:after="20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122,473</w:t>
            </w:r>
          </w:p>
        </w:tc>
        <w:tc>
          <w:tcPr>
            <w:tcW w:w="1578" w:type="dxa"/>
          </w:tcPr>
          <w:p w14:paraId="50FDCD1E" w14:textId="5BDE98E4" w:rsidR="005C2B7F" w:rsidRPr="005C2B7F" w:rsidRDefault="00195BEA" w:rsidP="005C2B7F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136,594</w:t>
            </w:r>
          </w:p>
        </w:tc>
        <w:tc>
          <w:tcPr>
            <w:tcW w:w="1825" w:type="dxa"/>
          </w:tcPr>
          <w:p w14:paraId="33B2E5D2" w14:textId="6E95D54A" w:rsidR="005C2B7F" w:rsidRPr="005C2B7F" w:rsidRDefault="00195BEA" w:rsidP="005C2B7F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109,288</w:t>
            </w:r>
          </w:p>
        </w:tc>
        <w:tc>
          <w:tcPr>
            <w:tcW w:w="1536" w:type="dxa"/>
          </w:tcPr>
          <w:p w14:paraId="71276EAC" w14:textId="4CC67D66" w:rsidR="005C2B7F" w:rsidRPr="005C2B7F" w:rsidRDefault="00141F14" w:rsidP="005C2B7F">
            <w:pPr>
              <w:spacing w:after="20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368,355</w:t>
            </w:r>
          </w:p>
        </w:tc>
      </w:tr>
      <w:tr w:rsidR="005C2B7F" w:rsidRPr="005C2B7F" w14:paraId="69D3F916" w14:textId="77777777" w:rsidTr="00052956">
        <w:trPr>
          <w:trHeight w:val="554"/>
        </w:trPr>
        <w:tc>
          <w:tcPr>
            <w:tcW w:w="4106" w:type="dxa"/>
            <w:shd w:val="clear" w:color="auto" w:fill="00B0F0"/>
          </w:tcPr>
          <w:p w14:paraId="3B31F2B5" w14:textId="2A96BEBB" w:rsidR="005C2B7F" w:rsidRPr="007264B4" w:rsidRDefault="005C2B7F" w:rsidP="007264B4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7264B4">
              <w:rPr>
                <w:rFonts w:ascii="Cambria" w:eastAsia="Calibri" w:hAnsi="Cambria" w:cs="Times New Roman"/>
                <w:b/>
                <w:color w:val="FFFFFF" w:themeColor="background1"/>
                <w:sz w:val="24"/>
                <w:szCs w:val="24"/>
              </w:rPr>
              <w:t>Pruebas de Imágenes</w:t>
            </w:r>
          </w:p>
        </w:tc>
        <w:tc>
          <w:tcPr>
            <w:tcW w:w="1700" w:type="dxa"/>
          </w:tcPr>
          <w:p w14:paraId="0638EBC4" w14:textId="40E97EEA" w:rsidR="005C2B7F" w:rsidRPr="005C2B7F" w:rsidRDefault="00195BEA" w:rsidP="005C2B7F">
            <w:pPr>
              <w:spacing w:after="20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25,252</w:t>
            </w:r>
          </w:p>
        </w:tc>
        <w:tc>
          <w:tcPr>
            <w:tcW w:w="1578" w:type="dxa"/>
          </w:tcPr>
          <w:p w14:paraId="50B961CB" w14:textId="14883018" w:rsidR="005C2B7F" w:rsidRPr="005C2B7F" w:rsidRDefault="00195BEA" w:rsidP="005C2B7F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24,922</w:t>
            </w:r>
          </w:p>
        </w:tc>
        <w:tc>
          <w:tcPr>
            <w:tcW w:w="1825" w:type="dxa"/>
          </w:tcPr>
          <w:p w14:paraId="72E98D4C" w14:textId="134E64BF" w:rsidR="005C2B7F" w:rsidRPr="005C2B7F" w:rsidRDefault="00195BEA" w:rsidP="005C2B7F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20,822</w:t>
            </w:r>
          </w:p>
        </w:tc>
        <w:tc>
          <w:tcPr>
            <w:tcW w:w="1536" w:type="dxa"/>
          </w:tcPr>
          <w:p w14:paraId="04DE93AD" w14:textId="6DFEDB8C" w:rsidR="005C2B7F" w:rsidRPr="005C2B7F" w:rsidRDefault="00141F14" w:rsidP="005C2B7F">
            <w:pPr>
              <w:spacing w:after="20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70,996</w:t>
            </w:r>
          </w:p>
        </w:tc>
      </w:tr>
      <w:tr w:rsidR="005C2B7F" w:rsidRPr="005C2B7F" w14:paraId="60339201" w14:textId="77777777" w:rsidTr="007264B4">
        <w:tc>
          <w:tcPr>
            <w:tcW w:w="4106" w:type="dxa"/>
            <w:shd w:val="clear" w:color="auto" w:fill="00B0F0"/>
          </w:tcPr>
          <w:p w14:paraId="0407A566" w14:textId="741FDBCE" w:rsidR="005C2B7F" w:rsidRPr="007264B4" w:rsidRDefault="005C2B7F" w:rsidP="007264B4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7264B4">
              <w:rPr>
                <w:rFonts w:ascii="Cambria" w:eastAsia="Calibri" w:hAnsi="Cambria" w:cs="Times New Roman"/>
                <w:b/>
                <w:color w:val="FFFFFF" w:themeColor="background1"/>
                <w:sz w:val="24"/>
                <w:szCs w:val="24"/>
              </w:rPr>
              <w:t>Hospitalización</w:t>
            </w:r>
          </w:p>
        </w:tc>
        <w:tc>
          <w:tcPr>
            <w:tcW w:w="1700" w:type="dxa"/>
          </w:tcPr>
          <w:p w14:paraId="3460FCD1" w14:textId="5F2B4B7E" w:rsidR="005C2B7F" w:rsidRPr="005C2B7F" w:rsidRDefault="00195BEA" w:rsidP="005C2B7F">
            <w:pPr>
              <w:spacing w:after="20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1,310</w:t>
            </w:r>
          </w:p>
        </w:tc>
        <w:tc>
          <w:tcPr>
            <w:tcW w:w="1578" w:type="dxa"/>
          </w:tcPr>
          <w:p w14:paraId="07CFB1B3" w14:textId="3CACD310" w:rsidR="005C2B7F" w:rsidRPr="005C2B7F" w:rsidRDefault="00195BEA" w:rsidP="005C2B7F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1,173</w:t>
            </w:r>
          </w:p>
        </w:tc>
        <w:tc>
          <w:tcPr>
            <w:tcW w:w="1825" w:type="dxa"/>
          </w:tcPr>
          <w:p w14:paraId="45E0D65A" w14:textId="68BAFAE7" w:rsidR="005C2B7F" w:rsidRPr="005C2B7F" w:rsidRDefault="00195BEA" w:rsidP="005C2B7F">
            <w:pPr>
              <w:tabs>
                <w:tab w:val="left" w:pos="285"/>
              </w:tabs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1,015</w:t>
            </w:r>
          </w:p>
        </w:tc>
        <w:tc>
          <w:tcPr>
            <w:tcW w:w="1536" w:type="dxa"/>
          </w:tcPr>
          <w:p w14:paraId="5D8C089F" w14:textId="1BE03AF5" w:rsidR="005C2B7F" w:rsidRPr="005C2B7F" w:rsidRDefault="00141F14" w:rsidP="005C2B7F">
            <w:pPr>
              <w:tabs>
                <w:tab w:val="left" w:pos="285"/>
              </w:tabs>
              <w:spacing w:after="20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3,498</w:t>
            </w:r>
          </w:p>
        </w:tc>
      </w:tr>
      <w:tr w:rsidR="005C2B7F" w:rsidRPr="005C2B7F" w14:paraId="578A9CBE" w14:textId="77777777" w:rsidTr="007264B4">
        <w:tc>
          <w:tcPr>
            <w:tcW w:w="4106" w:type="dxa"/>
            <w:shd w:val="clear" w:color="auto" w:fill="00B0F0"/>
          </w:tcPr>
          <w:p w14:paraId="35750CD3" w14:textId="05405FCE" w:rsidR="005C2B7F" w:rsidRPr="007264B4" w:rsidRDefault="005C2B7F" w:rsidP="007264B4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7264B4">
              <w:rPr>
                <w:rFonts w:ascii="Cambria" w:eastAsia="Calibri" w:hAnsi="Cambria" w:cs="Times New Roman"/>
                <w:b/>
                <w:color w:val="FFFFFF" w:themeColor="background1"/>
                <w:sz w:val="24"/>
                <w:szCs w:val="24"/>
              </w:rPr>
              <w:t>Procedimientos quirúrgicos</w:t>
            </w:r>
          </w:p>
        </w:tc>
        <w:tc>
          <w:tcPr>
            <w:tcW w:w="1700" w:type="dxa"/>
          </w:tcPr>
          <w:p w14:paraId="6679DA09" w14:textId="57DF74A9" w:rsidR="005C2B7F" w:rsidRPr="005C2B7F" w:rsidRDefault="00195BEA" w:rsidP="005C2B7F">
            <w:pPr>
              <w:spacing w:after="20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2,499</w:t>
            </w:r>
          </w:p>
        </w:tc>
        <w:tc>
          <w:tcPr>
            <w:tcW w:w="1578" w:type="dxa"/>
          </w:tcPr>
          <w:p w14:paraId="6BAE6DDF" w14:textId="1CEB9492" w:rsidR="005C2B7F" w:rsidRPr="005C2B7F" w:rsidRDefault="00195BEA" w:rsidP="005C2B7F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2,438</w:t>
            </w:r>
          </w:p>
        </w:tc>
        <w:tc>
          <w:tcPr>
            <w:tcW w:w="1825" w:type="dxa"/>
          </w:tcPr>
          <w:p w14:paraId="1DBA05B7" w14:textId="79EF97CC" w:rsidR="005C2B7F" w:rsidRPr="005C2B7F" w:rsidRDefault="00195BEA" w:rsidP="005C2B7F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2063</w:t>
            </w:r>
          </w:p>
        </w:tc>
        <w:tc>
          <w:tcPr>
            <w:tcW w:w="1536" w:type="dxa"/>
          </w:tcPr>
          <w:p w14:paraId="047A0125" w14:textId="2202E6FF" w:rsidR="005C2B7F" w:rsidRPr="005C2B7F" w:rsidRDefault="00141F14" w:rsidP="005C2B7F">
            <w:pPr>
              <w:spacing w:after="20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6,997</w:t>
            </w:r>
          </w:p>
        </w:tc>
      </w:tr>
      <w:tr w:rsidR="005C2B7F" w:rsidRPr="005C2B7F" w14:paraId="66067F65" w14:textId="77777777" w:rsidTr="007264B4">
        <w:trPr>
          <w:trHeight w:val="70"/>
        </w:trPr>
        <w:tc>
          <w:tcPr>
            <w:tcW w:w="4106" w:type="dxa"/>
            <w:shd w:val="clear" w:color="auto" w:fill="00B0F0"/>
          </w:tcPr>
          <w:p w14:paraId="7BABF69E" w14:textId="77777777" w:rsidR="005C2B7F" w:rsidRPr="007264B4" w:rsidRDefault="005C2B7F" w:rsidP="007264B4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7264B4">
              <w:rPr>
                <w:rFonts w:ascii="Cambria" w:eastAsia="Calibri" w:hAnsi="Cambria" w:cs="Times New Roman"/>
                <w:b/>
                <w:color w:val="FFFFFF" w:themeColor="background1"/>
                <w:sz w:val="24"/>
                <w:szCs w:val="24"/>
              </w:rPr>
              <w:t>Partos y Cesáreas</w:t>
            </w:r>
          </w:p>
        </w:tc>
        <w:tc>
          <w:tcPr>
            <w:tcW w:w="1700" w:type="dxa"/>
          </w:tcPr>
          <w:p w14:paraId="0F210430" w14:textId="779F696A" w:rsidR="005C2B7F" w:rsidRPr="005C2B7F" w:rsidRDefault="00195BEA" w:rsidP="005C2B7F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0</w:t>
            </w:r>
          </w:p>
        </w:tc>
        <w:tc>
          <w:tcPr>
            <w:tcW w:w="1578" w:type="dxa"/>
          </w:tcPr>
          <w:p w14:paraId="00AA516D" w14:textId="0F82DD8E" w:rsidR="005C2B7F" w:rsidRPr="005C2B7F" w:rsidRDefault="00052956" w:rsidP="005C2B7F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0</w:t>
            </w:r>
          </w:p>
        </w:tc>
        <w:tc>
          <w:tcPr>
            <w:tcW w:w="1825" w:type="dxa"/>
          </w:tcPr>
          <w:p w14:paraId="2102679D" w14:textId="58FF1B24" w:rsidR="005C2B7F" w:rsidRPr="005C2B7F" w:rsidRDefault="00743EE2" w:rsidP="005C2B7F">
            <w:pPr>
              <w:tabs>
                <w:tab w:val="left" w:pos="270"/>
              </w:tabs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14:paraId="744DC188" w14:textId="786EA6CC" w:rsidR="005C2B7F" w:rsidRPr="005C2B7F" w:rsidRDefault="0028228E" w:rsidP="005C2B7F">
            <w:pPr>
              <w:tabs>
                <w:tab w:val="left" w:pos="270"/>
              </w:tabs>
              <w:spacing w:after="20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0</w:t>
            </w:r>
          </w:p>
        </w:tc>
      </w:tr>
    </w:tbl>
    <w:p w14:paraId="75F39B30" w14:textId="77777777" w:rsidR="005C2B7F" w:rsidRPr="005C2B7F" w:rsidRDefault="005C2B7F" w:rsidP="005C2B7F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</w:p>
    <w:p w14:paraId="1D0AC3DC" w14:textId="77777777" w:rsidR="005C2B7F" w:rsidRDefault="005C2B7F">
      <w:bookmarkStart w:id="0" w:name="_GoBack"/>
      <w:bookmarkEnd w:id="0"/>
    </w:p>
    <w:sectPr w:rsidR="005C2B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7F"/>
    <w:rsid w:val="00052956"/>
    <w:rsid w:val="00141F14"/>
    <w:rsid w:val="0016057B"/>
    <w:rsid w:val="00195BEA"/>
    <w:rsid w:val="0028228E"/>
    <w:rsid w:val="00363875"/>
    <w:rsid w:val="00440C2C"/>
    <w:rsid w:val="00555E52"/>
    <w:rsid w:val="005956F3"/>
    <w:rsid w:val="005C2B7F"/>
    <w:rsid w:val="005C511E"/>
    <w:rsid w:val="006F7CF7"/>
    <w:rsid w:val="007264B4"/>
    <w:rsid w:val="0072774E"/>
    <w:rsid w:val="00743EE2"/>
    <w:rsid w:val="00841B22"/>
    <w:rsid w:val="008514AF"/>
    <w:rsid w:val="009663B9"/>
    <w:rsid w:val="00C66882"/>
    <w:rsid w:val="00D17BC5"/>
    <w:rsid w:val="00E57B19"/>
    <w:rsid w:val="00E9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7C2AE"/>
  <w15:chartTrackingRefBased/>
  <w15:docId w15:val="{86358CAC-2E3F-48B5-B72E-E31FA6C9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5C2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C2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Deyaniris Peralta</cp:lastModifiedBy>
  <cp:revision>2</cp:revision>
  <cp:lastPrinted>2025-04-23T13:21:00Z</cp:lastPrinted>
  <dcterms:created xsi:type="dcterms:W3CDTF">2026-01-12T14:54:00Z</dcterms:created>
  <dcterms:modified xsi:type="dcterms:W3CDTF">2026-01-12T14:54:00Z</dcterms:modified>
</cp:coreProperties>
</file>